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BE" w:rsidRPr="00931950" w:rsidRDefault="00931950" w:rsidP="00931950">
      <w:pPr>
        <w:jc w:val="center"/>
        <w:rPr>
          <w:b/>
          <w:color w:val="548DD4" w:themeColor="text2" w:themeTint="99"/>
          <w:sz w:val="36"/>
          <w:lang w:val="nl-BE"/>
        </w:rPr>
      </w:pPr>
      <w:r w:rsidRPr="00931950">
        <w:rPr>
          <w:b/>
          <w:color w:val="548DD4" w:themeColor="text2" w:themeTint="99"/>
          <w:sz w:val="36"/>
          <w:lang w:val="nl-BE"/>
        </w:rPr>
        <w:t>Observatiefiche</w:t>
      </w:r>
    </w:p>
    <w:p w:rsidR="00931950" w:rsidRDefault="00931950">
      <w:pPr>
        <w:rPr>
          <w:lang w:val="nl-BE"/>
        </w:rPr>
      </w:pPr>
    </w:p>
    <w:tbl>
      <w:tblPr>
        <w:tblStyle w:val="Lichtearcering-accent1"/>
        <w:tblW w:w="0" w:type="auto"/>
        <w:tblLook w:val="01E0"/>
      </w:tblPr>
      <w:tblGrid>
        <w:gridCol w:w="9212"/>
      </w:tblGrid>
      <w:tr w:rsidR="00931950" w:rsidRPr="004109C7" w:rsidTr="00931950">
        <w:trPr>
          <w:cnfStyle w:val="100000000000"/>
          <w:trHeight w:val="3560"/>
        </w:trPr>
        <w:tc>
          <w:tcPr>
            <w:cnfStyle w:val="001000000000"/>
            <w:tcW w:w="9212" w:type="dxa"/>
          </w:tcPr>
          <w:p w:rsidR="00931950" w:rsidRPr="00FE2CAE" w:rsidRDefault="00931950" w:rsidP="0080191F">
            <w:pPr>
              <w:rPr>
                <w:rFonts w:eastAsia="MS Mincho"/>
                <w:b w:val="0"/>
                <w:bCs w:val="0"/>
                <w:sz w:val="21"/>
                <w:szCs w:val="21"/>
                <w:lang w:val="nl-NL" w:eastAsia="nl-NL"/>
              </w:rPr>
            </w:pPr>
            <w:r w:rsidRPr="00FE2CAE">
              <w:rPr>
                <w:rFonts w:eastAsia="MS Mincho"/>
                <w:sz w:val="21"/>
                <w:szCs w:val="21"/>
                <w:lang w:val="nl-NL" w:eastAsia="nl-NL"/>
              </w:rPr>
              <w:t>Observeer het handelen van kinderen en jongeren</w:t>
            </w:r>
            <w:r>
              <w:rPr>
                <w:rFonts w:eastAsia="MS Mincho"/>
                <w:sz w:val="21"/>
                <w:szCs w:val="21"/>
                <w:lang w:val="nl-NL" w:eastAsia="nl-NL"/>
              </w:rPr>
              <w:t xml:space="preserve"> en omschrijf zo concreet mogelijk</w:t>
            </w:r>
            <w:r w:rsidRPr="00FE2CAE">
              <w:rPr>
                <w:rFonts w:eastAsia="MS Mincho"/>
                <w:sz w:val="21"/>
                <w:szCs w:val="21"/>
                <w:lang w:val="nl-NL" w:eastAsia="nl-NL"/>
              </w:rPr>
              <w:t>:</w:t>
            </w: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noProof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>Wat doen ze zelf; of waaraan doen ze mee, met wie?</w:t>
            </w: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noProof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>Wat maken ze (zelf of met wie); voor wie maken ze dat? (voor zichzelf, ook voor anderen)</w:t>
            </w: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sz w:val="16"/>
                <w:szCs w:val="16"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 xml:space="preserve">Praten de kinderen en jongeren over de activiteit zelf? </w:t>
            </w: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sz w:val="16"/>
                <w:szCs w:val="16"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>Zijn ze betrokken bij de taak, nemen ze actief deel? Reageren ze enthousiast? Waaraan zie je dat?</w:t>
            </w:r>
          </w:p>
          <w:p w:rsidR="00931950" w:rsidRDefault="00931950" w:rsidP="0080191F">
            <w:pPr>
              <w:rPr>
                <w:rFonts w:eastAsia="MS Mincho"/>
                <w:sz w:val="16"/>
                <w:szCs w:val="16"/>
                <w:lang w:val="nl-NL" w:eastAsia="nl-NL"/>
              </w:rPr>
            </w:pPr>
          </w:p>
          <w:p w:rsidR="00931950" w:rsidRPr="004109C7" w:rsidRDefault="00931950" w:rsidP="0080191F">
            <w:pPr>
              <w:rPr>
                <w:rFonts w:eastAsia="MS Mincho"/>
                <w:sz w:val="16"/>
                <w:szCs w:val="16"/>
                <w:lang w:val="nl-NL" w:eastAsia="nl-NL"/>
              </w:rPr>
            </w:pPr>
          </w:p>
          <w:p w:rsidR="00931950" w:rsidRPr="004109C7" w:rsidRDefault="00931950" w:rsidP="0080191F">
            <w:pPr>
              <w:rPr>
                <w:rFonts w:eastAsia="MS Mincho"/>
                <w:lang w:val="nl-NL" w:eastAsia="nl-NL"/>
              </w:rPr>
            </w:pPr>
          </w:p>
        </w:tc>
      </w:tr>
      <w:tr w:rsidR="00931950" w:rsidRPr="004109C7" w:rsidTr="00931950">
        <w:trPr>
          <w:cnfStyle w:val="000000100000"/>
          <w:trHeight w:val="2682"/>
        </w:trPr>
        <w:tc>
          <w:tcPr>
            <w:cnfStyle w:val="001000000000"/>
            <w:tcW w:w="9212" w:type="dxa"/>
          </w:tcPr>
          <w:p w:rsidR="00931950" w:rsidRPr="00FE2CAE" w:rsidRDefault="00931950" w:rsidP="0080191F">
            <w:pPr>
              <w:rPr>
                <w:rFonts w:eastAsia="MS Mincho"/>
                <w:b w:val="0"/>
                <w:bCs w:val="0"/>
                <w:sz w:val="21"/>
                <w:szCs w:val="21"/>
                <w:lang w:val="nl-NL" w:eastAsia="nl-NL"/>
              </w:rPr>
            </w:pPr>
            <w:r w:rsidRPr="00FE2CAE">
              <w:rPr>
                <w:rFonts w:eastAsia="MS Mincho"/>
                <w:sz w:val="21"/>
                <w:szCs w:val="21"/>
                <w:lang w:val="nl-NL" w:eastAsia="nl-NL"/>
              </w:rPr>
              <w:t>Welke ruimte is er voor de  inbreng van kinderen en jongeren?</w:t>
            </w:r>
          </w:p>
          <w:p w:rsidR="00931950" w:rsidRPr="00931950" w:rsidRDefault="00931950" w:rsidP="0080191F">
            <w:p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lang w:val="nl-NL" w:eastAsia="nl-NL"/>
              </w:rPr>
              <w:t xml:space="preserve">[   ] Geen (=taken zijn voorgestructureerd, ze voeren enkel uit) </w:t>
            </w:r>
          </w:p>
          <w:p w:rsidR="00931950" w:rsidRPr="00931950" w:rsidRDefault="00931950" w:rsidP="0080191F">
            <w:p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lang w:val="nl-NL" w:eastAsia="nl-NL"/>
              </w:rPr>
              <w:t>[   ] Ruimte voor eigen invulling binnen taken</w:t>
            </w:r>
          </w:p>
          <w:p w:rsidR="00931950" w:rsidRPr="00931950" w:rsidRDefault="00931950" w:rsidP="0080191F">
            <w:p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lang w:val="nl-NL" w:eastAsia="nl-NL"/>
              </w:rPr>
              <w:t>[   ] Zelf taken bedenken / verdelen</w:t>
            </w:r>
          </w:p>
          <w:p w:rsidR="00931950" w:rsidRPr="00931950" w:rsidRDefault="00931950" w:rsidP="0080191F">
            <w:p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lang w:val="nl-NL" w:eastAsia="nl-NL"/>
              </w:rPr>
              <w:t>[   ] (Mee)bepalen onderwerp / medewerkers</w:t>
            </w:r>
          </w:p>
          <w:p w:rsidR="00931950" w:rsidRPr="00931950" w:rsidRDefault="00931950" w:rsidP="0080191F">
            <w:p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lang w:val="nl-NL" w:eastAsia="nl-NL"/>
              </w:rPr>
              <w:t>[   ] (Mee)bepalen product / presentatie</w:t>
            </w:r>
          </w:p>
          <w:p w:rsidR="00931950" w:rsidRPr="004109C7" w:rsidRDefault="00931950" w:rsidP="0080191F">
            <w:pPr>
              <w:rPr>
                <w:rFonts w:eastAsia="MS Mincho"/>
                <w:lang w:val="nl-NL" w:eastAsia="nl-NL"/>
              </w:rPr>
            </w:pPr>
          </w:p>
        </w:tc>
      </w:tr>
      <w:tr w:rsidR="00931950" w:rsidRPr="004109C7" w:rsidTr="00931950">
        <w:trPr>
          <w:cnfStyle w:val="010000000000"/>
          <w:trHeight w:val="2156"/>
        </w:trPr>
        <w:tc>
          <w:tcPr>
            <w:cnfStyle w:val="001000000000"/>
            <w:tcW w:w="9212" w:type="dxa"/>
          </w:tcPr>
          <w:p w:rsidR="00931950" w:rsidRPr="00FE2CAE" w:rsidRDefault="00931950" w:rsidP="0080191F">
            <w:pPr>
              <w:rPr>
                <w:rFonts w:eastAsia="MS Mincho"/>
                <w:b w:val="0"/>
                <w:bCs w:val="0"/>
                <w:sz w:val="21"/>
                <w:szCs w:val="21"/>
                <w:lang w:val="nl-NL" w:eastAsia="nl-NL"/>
              </w:rPr>
            </w:pPr>
            <w:r w:rsidRPr="00FE2CAE">
              <w:rPr>
                <w:rFonts w:eastAsia="MS Mincho"/>
                <w:sz w:val="21"/>
                <w:szCs w:val="21"/>
                <w:lang w:val="nl-NL" w:eastAsia="nl-NL"/>
              </w:rPr>
              <w:t>Rol van begeleiders</w:t>
            </w: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noProof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>Wat doen begeleiders om dit handelen en leren van de kinderen/ jongeren mogelijk te maken, te stimuleren?</w:t>
            </w: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931950">
            <w:pPr>
              <w:rPr>
                <w:rFonts w:eastAsia="MS Mincho"/>
                <w:b w:val="0"/>
                <w:noProof/>
                <w:lang w:val="nl-NL" w:eastAsia="nl-NL"/>
              </w:rPr>
            </w:pPr>
          </w:p>
          <w:p w:rsidR="00931950" w:rsidRPr="00931950" w:rsidRDefault="00931950" w:rsidP="0080191F">
            <w:pPr>
              <w:numPr>
                <w:ilvl w:val="0"/>
                <w:numId w:val="2"/>
              </w:numPr>
              <w:rPr>
                <w:rFonts w:eastAsia="MS Mincho"/>
                <w:b w:val="0"/>
                <w:lang w:val="nl-NL" w:eastAsia="nl-NL"/>
              </w:rPr>
            </w:pPr>
            <w:r w:rsidRPr="00931950">
              <w:rPr>
                <w:rFonts w:eastAsia="MS Mincho"/>
                <w:b w:val="0"/>
                <w:noProof/>
                <w:lang w:val="nl-NL" w:eastAsia="nl-NL"/>
              </w:rPr>
              <w:t>In geval van  meerdere begeleiders: welke taakverdeling is er?</w:t>
            </w:r>
          </w:p>
          <w:p w:rsidR="00931950" w:rsidRPr="004109C7" w:rsidRDefault="00931950" w:rsidP="0080191F">
            <w:pPr>
              <w:rPr>
                <w:rFonts w:eastAsia="MS Mincho"/>
                <w:lang w:val="nl-NL" w:eastAsia="nl-NL"/>
              </w:rPr>
            </w:pPr>
          </w:p>
        </w:tc>
      </w:tr>
    </w:tbl>
    <w:p w:rsidR="00931950" w:rsidRPr="00931950" w:rsidRDefault="00931950">
      <w:pPr>
        <w:rPr>
          <w:lang w:val="nl-NL"/>
        </w:rPr>
      </w:pPr>
    </w:p>
    <w:sectPr w:rsidR="00931950" w:rsidRPr="00931950" w:rsidSect="00D563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950" w:rsidRDefault="00931950" w:rsidP="00931950">
      <w:pPr>
        <w:pStyle w:val="Lijstalinea"/>
        <w:spacing w:line="240" w:lineRule="auto"/>
      </w:pPr>
      <w:r>
        <w:separator/>
      </w:r>
    </w:p>
  </w:endnote>
  <w:endnote w:type="continuationSeparator" w:id="1">
    <w:p w:rsidR="00931950" w:rsidRDefault="00931950" w:rsidP="00931950">
      <w:pPr>
        <w:pStyle w:val="Lijstalinea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50" w:rsidRPr="00B371AC" w:rsidRDefault="00931950" w:rsidP="00931950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>Steunpunt Diversiteit &amp; Leren (2013)</w:t>
    </w:r>
  </w:p>
  <w:p w:rsidR="00931950" w:rsidRPr="00B371AC" w:rsidRDefault="00931950" w:rsidP="00931950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 xml:space="preserve">Uit: Ernalsteen, V. &amp; Joos, A. (2011). </w:t>
    </w:r>
    <w:r w:rsidRPr="00B371AC">
      <w:rPr>
        <w:i/>
        <w:sz w:val="18"/>
        <w:lang w:val="nl-BE"/>
      </w:rPr>
      <w:t xml:space="preserve">Wat doet een Brede School? Werken aan een brede leer- en leefomgeving. </w:t>
    </w:r>
    <w:r w:rsidRPr="00B371AC">
      <w:rPr>
        <w:sz w:val="18"/>
        <w:lang w:val="nl-BE"/>
      </w:rPr>
      <w:t>Gent: Steunpunt Diversiteit &amp; Leren</w:t>
    </w:r>
  </w:p>
  <w:p w:rsidR="00931950" w:rsidRPr="00931950" w:rsidRDefault="00931950" w:rsidP="00931950">
    <w:pPr>
      <w:pStyle w:val="Voettekst"/>
      <w:rPr>
        <w:lang w:val="nl-B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950" w:rsidRDefault="00931950" w:rsidP="00931950">
      <w:pPr>
        <w:pStyle w:val="Lijstalinea"/>
        <w:spacing w:line="240" w:lineRule="auto"/>
      </w:pPr>
      <w:r>
        <w:separator/>
      </w:r>
    </w:p>
  </w:footnote>
  <w:footnote w:type="continuationSeparator" w:id="1">
    <w:p w:rsidR="00931950" w:rsidRDefault="00931950" w:rsidP="00931950">
      <w:pPr>
        <w:pStyle w:val="Lijstalinea"/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23.75pt;height:23.75pt" o:bullet="t">
        <v:imagedata r:id="rId1" o:title="iconbig"/>
      </v:shape>
    </w:pict>
  </w:numPicBullet>
  <w:abstractNum w:abstractNumId="0">
    <w:nsid w:val="19120B7C"/>
    <w:multiLevelType w:val="singleLevel"/>
    <w:tmpl w:val="0932436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1950"/>
    <w:rsid w:val="0007091A"/>
    <w:rsid w:val="00216880"/>
    <w:rsid w:val="003E2521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31950"/>
    <w:rsid w:val="009E3E09"/>
    <w:rsid w:val="00A96D0A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Koptekst">
    <w:name w:val="header"/>
    <w:basedOn w:val="Standaard"/>
    <w:link w:val="KoptekstChar"/>
    <w:uiPriority w:val="99"/>
    <w:semiHidden/>
    <w:unhideWhenUsed/>
    <w:rsid w:val="00931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31950"/>
  </w:style>
  <w:style w:type="paragraph" w:styleId="Voettekst">
    <w:name w:val="footer"/>
    <w:basedOn w:val="Standaard"/>
    <w:link w:val="VoettekstChar"/>
    <w:uiPriority w:val="99"/>
    <w:semiHidden/>
    <w:unhideWhenUsed/>
    <w:rsid w:val="00931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31950"/>
  </w:style>
  <w:style w:type="table" w:styleId="Lichtearcering-accent1">
    <w:name w:val="Light Shading Accent 1"/>
    <w:basedOn w:val="Standaardtabel"/>
    <w:uiPriority w:val="60"/>
    <w:rsid w:val="0093195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762</Characters>
  <Application>Microsoft Office Word</Application>
  <DocSecurity>0</DocSecurity>
  <Lines>6</Lines>
  <Paragraphs>1</Paragraphs>
  <ScaleCrop>false</ScaleCrop>
  <Company>Universiteit Gent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1</cp:revision>
  <dcterms:created xsi:type="dcterms:W3CDTF">2013-10-18T14:04:00Z</dcterms:created>
  <dcterms:modified xsi:type="dcterms:W3CDTF">2013-10-18T14:05:00Z</dcterms:modified>
</cp:coreProperties>
</file>